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53" w:rsidRPr="00EA3FE5" w:rsidRDefault="00934553" w:rsidP="00934553">
      <w:pPr>
        <w:rPr>
          <w:rFonts w:asciiTheme="minorHAnsi" w:hAnsiTheme="minorHAnsi" w:cstheme="minorHAnsi"/>
          <w:b/>
          <w:sz w:val="28"/>
          <w:szCs w:val="20"/>
        </w:rPr>
      </w:pPr>
      <w:r w:rsidRPr="00EA3FE5">
        <w:rPr>
          <w:rFonts w:asciiTheme="minorHAnsi" w:hAnsiTheme="minorHAnsi" w:cstheme="minorHAnsi"/>
          <w:b/>
          <w:sz w:val="28"/>
          <w:szCs w:val="20"/>
        </w:rPr>
        <w:t xml:space="preserve">Dr. Sonia </w:t>
      </w:r>
      <w:proofErr w:type="spellStart"/>
      <w:r w:rsidRPr="00EA3FE5">
        <w:rPr>
          <w:rFonts w:asciiTheme="minorHAnsi" w:hAnsiTheme="minorHAnsi" w:cstheme="minorHAnsi"/>
          <w:b/>
          <w:sz w:val="28"/>
          <w:szCs w:val="20"/>
        </w:rPr>
        <w:t>Ahn</w:t>
      </w:r>
      <w:proofErr w:type="spellEnd"/>
      <w:r w:rsidRPr="00EA3FE5">
        <w:rPr>
          <w:rFonts w:asciiTheme="minorHAnsi" w:hAnsiTheme="minorHAnsi" w:cstheme="minorHAnsi"/>
          <w:b/>
          <w:sz w:val="28"/>
          <w:szCs w:val="20"/>
        </w:rPr>
        <w:t xml:space="preserve"> Yuen</w:t>
      </w:r>
    </w:p>
    <w:p w:rsidR="00934553" w:rsidRPr="00EA3FE5" w:rsidRDefault="00934553" w:rsidP="00F524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2456" w:rsidRPr="00EA3FE5" w:rsidRDefault="00F52456" w:rsidP="00EA3FE5">
      <w:pPr>
        <w:rPr>
          <w:rFonts w:asciiTheme="minorHAnsi" w:hAnsiTheme="minorHAnsi" w:cstheme="minorHAnsi"/>
          <w:b/>
        </w:rPr>
      </w:pPr>
      <w:r w:rsidRPr="00EA3FE5">
        <w:rPr>
          <w:rFonts w:asciiTheme="minorHAnsi" w:hAnsiTheme="minorHAnsi" w:cstheme="minorHAnsi"/>
          <w:b/>
        </w:rPr>
        <w:t xml:space="preserve">Patient Instructions:  </w:t>
      </w:r>
      <w:r w:rsidRPr="00EA3FE5">
        <w:rPr>
          <w:rFonts w:asciiTheme="minorHAnsi" w:hAnsiTheme="minorHAnsi" w:cstheme="minorHAnsi"/>
          <w:b/>
          <w:u w:val="single"/>
        </w:rPr>
        <w:t>Pterygium Surgery</w:t>
      </w:r>
    </w:p>
    <w:p w:rsidR="00F52456" w:rsidRPr="00EA3FE5" w:rsidRDefault="00F52456" w:rsidP="00F524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A3FE5" w:rsidRPr="00EA3FE5" w:rsidRDefault="00EA3FE5" w:rsidP="00F5245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2456" w:rsidRPr="00EA3FE5" w:rsidRDefault="00F52456" w:rsidP="00F52456">
      <w:p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b/>
          <w:sz w:val="20"/>
          <w:szCs w:val="20"/>
        </w:rPr>
        <w:t>Eye Medications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You have been prescribed 3 different eye drops</w:t>
      </w:r>
      <w:r w:rsidRPr="00EA3FE5">
        <w:rPr>
          <w:rFonts w:asciiTheme="minorHAnsi" w:hAnsiTheme="minorHAnsi" w:cstheme="minorHAnsi"/>
          <w:b/>
          <w:sz w:val="20"/>
          <w:szCs w:val="20"/>
        </w:rPr>
        <w:t xml:space="preserve">:  </w:t>
      </w:r>
    </w:p>
    <w:p w:rsidR="00F52456" w:rsidRPr="00EA3FE5" w:rsidRDefault="00F52456" w:rsidP="00F52456">
      <w:pPr>
        <w:ind w:left="1080"/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Prednefrin Forte (or Maxidex), Chloromycetin (or Tobrex / Ocuflox) &amp; Acular</w:t>
      </w:r>
    </w:p>
    <w:p w:rsidR="00F52456" w:rsidRPr="00EA3FE5" w:rsidRDefault="00F52456" w:rsidP="00F52456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1 drop each every 3 hours for 2 days then</w:t>
      </w:r>
    </w:p>
    <w:p w:rsidR="00F52456" w:rsidRPr="00EA3FE5" w:rsidRDefault="00F52456" w:rsidP="00F52456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 xml:space="preserve">4 times per day for 2 weeks then </w:t>
      </w:r>
    </w:p>
    <w:p w:rsidR="00F52456" w:rsidRPr="00EA3FE5" w:rsidRDefault="00F52456" w:rsidP="00F52456">
      <w:pPr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 xml:space="preserve">3 times per day for 2 weeks then </w:t>
      </w:r>
    </w:p>
    <w:p w:rsidR="00F52456" w:rsidRPr="00EA3FE5" w:rsidRDefault="00F52456" w:rsidP="00F52456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ab/>
        <w:t>2 times per day for 2 weeks then</w:t>
      </w:r>
    </w:p>
    <w:p w:rsidR="00F52456" w:rsidRPr="00EA3FE5" w:rsidRDefault="00F52456" w:rsidP="00F52456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ab/>
        <w:t>1 time per day for 2 weeks then stop all drops</w:t>
      </w:r>
    </w:p>
    <w:p w:rsidR="00F52456" w:rsidRPr="00EA3FE5" w:rsidRDefault="00F52456" w:rsidP="00F52456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You will need to refill the script.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Do not get up at night to put in the drops.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The order of the drops is not important but read the label to ensure that you have the correct eye drop.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Discontinue any previous eye medications to the operated eye, unless otherwise instructed.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Keep the eye drop bottles in a cool place or in the refrigerator.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Shake the bottles well before use.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Wash your hands with soap and water before handling any eye drops or touching the eye.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Do not allow the tip of the bottle to touch your eye, eyelashes, or hands.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If you are using drops and ointment at the same time, use the drops first then the ointment.</w:t>
      </w:r>
    </w:p>
    <w:p w:rsidR="00F52456" w:rsidRPr="00EA3FE5" w:rsidRDefault="00F52456" w:rsidP="00F52456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How to apply the eye drops:</w:t>
      </w:r>
    </w:p>
    <w:p w:rsidR="00F52456" w:rsidRPr="00EA3FE5" w:rsidRDefault="00F52456" w:rsidP="00F52456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 xml:space="preserve">Look up and gently pull down the lower lid with your finger and then gently squeeze the bottle and instill one drop.  </w:t>
      </w:r>
    </w:p>
    <w:p w:rsidR="00F52456" w:rsidRPr="00EA3FE5" w:rsidRDefault="00F52456" w:rsidP="00F52456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Alternatively, keep the eye closed and instill the drop in the inner corner of the eye and remain still for a minute.</w:t>
      </w:r>
    </w:p>
    <w:p w:rsidR="00F52456" w:rsidRPr="00EA3FE5" w:rsidRDefault="00F52456" w:rsidP="00F52456">
      <w:pPr>
        <w:ind w:left="720" w:firstLine="36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Wait at least 2 minutes before the next drop.</w:t>
      </w:r>
    </w:p>
    <w:p w:rsidR="00F52456" w:rsidRPr="00EA3FE5" w:rsidRDefault="00F52456" w:rsidP="00F52456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Take your eye medications with you each time you see the doctor.</w:t>
      </w:r>
    </w:p>
    <w:p w:rsidR="00F52456" w:rsidRPr="00EA3FE5" w:rsidRDefault="00F52456" w:rsidP="00F52456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F52456" w:rsidRPr="00EA3FE5" w:rsidRDefault="00F52456" w:rsidP="00F52456">
      <w:p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b/>
          <w:sz w:val="20"/>
          <w:szCs w:val="20"/>
        </w:rPr>
        <w:t>Eye Pad</w:t>
      </w:r>
    </w:p>
    <w:p w:rsidR="00F52456" w:rsidRPr="00EA3FE5" w:rsidRDefault="00F52456" w:rsidP="00F52456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Leave the eye pad on overnight and remove it the following day, unless instructed otherwise by Dr. Yuen.</w:t>
      </w:r>
    </w:p>
    <w:p w:rsidR="00F52456" w:rsidRPr="00EA3FE5" w:rsidRDefault="00F52456" w:rsidP="00F52456">
      <w:pPr>
        <w:numPr>
          <w:ilvl w:val="0"/>
          <w:numId w:val="9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EA3F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3FE5">
        <w:rPr>
          <w:rFonts w:asciiTheme="minorHAnsi" w:hAnsiTheme="minorHAnsi" w:cstheme="minorHAnsi"/>
          <w:sz w:val="20"/>
          <w:szCs w:val="20"/>
        </w:rPr>
        <w:t>directly onto the eye.</w:t>
      </w:r>
    </w:p>
    <w:p w:rsidR="00F52456" w:rsidRPr="00EA3FE5" w:rsidRDefault="00F52456" w:rsidP="00F52456">
      <w:pPr>
        <w:rPr>
          <w:rFonts w:asciiTheme="minorHAnsi" w:hAnsiTheme="minorHAnsi" w:cstheme="minorHAnsi"/>
          <w:sz w:val="20"/>
          <w:szCs w:val="20"/>
        </w:rPr>
      </w:pPr>
    </w:p>
    <w:p w:rsidR="00F52456" w:rsidRPr="00EA3FE5" w:rsidRDefault="00F52456" w:rsidP="00F52456">
      <w:p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b/>
          <w:sz w:val="20"/>
          <w:szCs w:val="20"/>
        </w:rPr>
        <w:t>Eye Protection</w:t>
      </w:r>
    </w:p>
    <w:p w:rsidR="00F52456" w:rsidRPr="00EA3FE5" w:rsidRDefault="00F52456" w:rsidP="00F5245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Avoid accidentally bumping your eye.</w:t>
      </w:r>
    </w:p>
    <w:p w:rsidR="00F52456" w:rsidRPr="00EA3FE5" w:rsidRDefault="00F52456" w:rsidP="00F52456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 xml:space="preserve">Wear glasses (old glasses, sunglasses—any type will do) by day and the clear plastic shield while asleep for </w:t>
      </w:r>
    </w:p>
    <w:p w:rsidR="00F52456" w:rsidRPr="00EA3FE5" w:rsidRDefault="00F52456" w:rsidP="00F52456">
      <w:pPr>
        <w:ind w:left="720"/>
        <w:rPr>
          <w:rFonts w:asciiTheme="minorHAnsi" w:hAnsiTheme="minorHAnsi" w:cstheme="minorHAnsi"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 xml:space="preserve">3 weeks after surgery--the shield may be held in place with </w:t>
      </w:r>
      <w:proofErr w:type="spellStart"/>
      <w:r w:rsidRPr="00EA3FE5">
        <w:rPr>
          <w:rFonts w:asciiTheme="minorHAnsi" w:hAnsiTheme="minorHAnsi" w:cstheme="minorHAnsi"/>
          <w:sz w:val="20"/>
          <w:szCs w:val="20"/>
        </w:rPr>
        <w:t>micropore</w:t>
      </w:r>
      <w:proofErr w:type="spellEnd"/>
      <w:r w:rsidRPr="00EA3FE5">
        <w:rPr>
          <w:rFonts w:asciiTheme="minorHAnsi" w:hAnsiTheme="minorHAnsi" w:cstheme="minorHAnsi"/>
          <w:sz w:val="20"/>
          <w:szCs w:val="20"/>
        </w:rPr>
        <w:t xml:space="preserve"> or sticky tape.</w:t>
      </w:r>
    </w:p>
    <w:p w:rsidR="00F52456" w:rsidRPr="00EA3FE5" w:rsidRDefault="00F52456" w:rsidP="00F52456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F52456" w:rsidRPr="00EA3FE5" w:rsidRDefault="00F52456" w:rsidP="00F52456">
      <w:p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b/>
          <w:sz w:val="20"/>
          <w:szCs w:val="20"/>
        </w:rPr>
        <w:t>What to Expect</w:t>
      </w:r>
    </w:p>
    <w:p w:rsidR="00F52456" w:rsidRPr="00EA3FE5" w:rsidRDefault="00F52456" w:rsidP="00F5245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It is normal for your eye to be red and have some discharge.</w:t>
      </w:r>
    </w:p>
    <w:p w:rsidR="00F52456" w:rsidRPr="00EA3FE5" w:rsidRDefault="00F52456" w:rsidP="00F5245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The eye may be gritty and watery.</w:t>
      </w:r>
    </w:p>
    <w:p w:rsidR="00F52456" w:rsidRPr="00EA3FE5" w:rsidRDefault="00F52456" w:rsidP="00F5245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The vision may be blurred or fluctuate.</w:t>
      </w:r>
    </w:p>
    <w:p w:rsidR="00F52456" w:rsidRPr="00EA3FE5" w:rsidRDefault="00F52456" w:rsidP="00F5245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You may experience double vision or tilted vision.  This may last up to 24 hours.</w:t>
      </w:r>
    </w:p>
    <w:p w:rsidR="00F52456" w:rsidRPr="00EA3FE5" w:rsidRDefault="00F52456" w:rsidP="00F5245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You may notice floaters, lines, or shadows.</w:t>
      </w:r>
    </w:p>
    <w:p w:rsidR="00F52456" w:rsidRPr="00EA3FE5" w:rsidRDefault="00F52456" w:rsidP="00F52456">
      <w:pPr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Your eye may be sensitive to light for several weeks.</w:t>
      </w:r>
    </w:p>
    <w:p w:rsidR="00F52456" w:rsidRPr="00EA3FE5" w:rsidRDefault="00F52456" w:rsidP="00F52456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F52456" w:rsidRPr="00EA3FE5" w:rsidRDefault="00F52456" w:rsidP="00F52456">
      <w:p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b/>
          <w:sz w:val="20"/>
          <w:szCs w:val="20"/>
        </w:rPr>
        <w:t>Physical Activity</w:t>
      </w:r>
    </w:p>
    <w:p w:rsidR="00F52456" w:rsidRPr="00EA3FE5" w:rsidRDefault="00F52456" w:rsidP="00F52456">
      <w:pPr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No strenuous activity (gardening, lifting heavy objects) for 3 weeks.</w:t>
      </w:r>
    </w:p>
    <w:p w:rsidR="00F52456" w:rsidRPr="00EA3FE5" w:rsidRDefault="00F52456" w:rsidP="00F52456">
      <w:pPr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No swimming for 6 weeks.</w:t>
      </w:r>
    </w:p>
    <w:p w:rsidR="00F52456" w:rsidRPr="00EA3FE5" w:rsidRDefault="00F52456" w:rsidP="00F52456">
      <w:pPr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Try to NOT bend over and don’t lift heavy objects for 3 weeks.</w:t>
      </w:r>
    </w:p>
    <w:p w:rsidR="00F52456" w:rsidRPr="00EA3FE5" w:rsidRDefault="00F52456" w:rsidP="00F52456">
      <w:pPr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No restrictions on reading, watching TV, walking, shopping, etc.</w:t>
      </w:r>
    </w:p>
    <w:p w:rsidR="00F52456" w:rsidRPr="00EA3FE5" w:rsidRDefault="00F52456" w:rsidP="00F52456">
      <w:pPr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No restriction on showering but keep the eye dry by not directing the shower water/wash basin water</w:t>
      </w:r>
      <w:r w:rsidRPr="00EA3F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3FE5">
        <w:rPr>
          <w:rFonts w:asciiTheme="minorHAnsi" w:hAnsiTheme="minorHAnsi" w:cstheme="minorHAnsi"/>
          <w:sz w:val="20"/>
          <w:szCs w:val="20"/>
        </w:rPr>
        <w:t>directly onto the eye.</w:t>
      </w:r>
    </w:p>
    <w:p w:rsidR="00F52456" w:rsidRPr="00EA3FE5" w:rsidRDefault="00F52456" w:rsidP="00F52456">
      <w:pPr>
        <w:rPr>
          <w:rFonts w:asciiTheme="minorHAnsi" w:hAnsiTheme="minorHAnsi" w:cstheme="minorHAnsi"/>
          <w:b/>
          <w:sz w:val="20"/>
          <w:szCs w:val="20"/>
        </w:rPr>
      </w:pPr>
    </w:p>
    <w:p w:rsidR="00F52456" w:rsidRPr="00EA3FE5" w:rsidRDefault="00F52456" w:rsidP="00F52456">
      <w:p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b/>
          <w:sz w:val="20"/>
          <w:szCs w:val="20"/>
        </w:rPr>
        <w:t>Contact Dr. Yuen immediately at the respective Clinics in the event of the following:</w:t>
      </w:r>
    </w:p>
    <w:p w:rsidR="00F52456" w:rsidRPr="00EA3FE5" w:rsidRDefault="00F52456" w:rsidP="00F52456">
      <w:pPr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  <w:u w:val="single"/>
        </w:rPr>
        <w:t>Severe</w:t>
      </w:r>
      <w:r w:rsidRPr="00EA3FE5">
        <w:rPr>
          <w:rFonts w:asciiTheme="minorHAnsi" w:hAnsiTheme="minorHAnsi" w:cstheme="minorHAnsi"/>
          <w:sz w:val="20"/>
          <w:szCs w:val="20"/>
        </w:rPr>
        <w:t xml:space="preserve"> pain or </w:t>
      </w:r>
      <w:r w:rsidR="00EA3FE5" w:rsidRPr="00EA3FE5">
        <w:rPr>
          <w:rFonts w:asciiTheme="minorHAnsi" w:hAnsiTheme="minorHAnsi" w:cstheme="minorHAnsi"/>
          <w:sz w:val="20"/>
          <w:szCs w:val="20"/>
          <w:u w:val="single"/>
        </w:rPr>
        <w:t>severe</w:t>
      </w:r>
      <w:r w:rsidRPr="00EA3FE5">
        <w:rPr>
          <w:rFonts w:asciiTheme="minorHAnsi" w:hAnsiTheme="minorHAnsi" w:cstheme="minorHAnsi"/>
          <w:sz w:val="20"/>
          <w:szCs w:val="20"/>
        </w:rPr>
        <w:t xml:space="preserve"> blurring of vision.</w:t>
      </w:r>
    </w:p>
    <w:p w:rsidR="001F1A27" w:rsidRPr="00316334" w:rsidRDefault="00F52456" w:rsidP="00316334">
      <w:pPr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EA3FE5">
        <w:rPr>
          <w:rFonts w:asciiTheme="minorHAnsi" w:hAnsiTheme="minorHAnsi" w:cstheme="minorHAnsi"/>
          <w:sz w:val="20"/>
          <w:szCs w:val="20"/>
        </w:rPr>
        <w:t>Marked increase in the redness of the eye.</w:t>
      </w:r>
      <w:bookmarkStart w:id="0" w:name="_GoBack"/>
      <w:bookmarkEnd w:id="0"/>
    </w:p>
    <w:sectPr w:rsidR="001F1A27" w:rsidRPr="00316334" w:rsidSect="00934553">
      <w:headerReference w:type="first" r:id="rId7"/>
      <w:footerReference w:type="first" r:id="rId8"/>
      <w:pgSz w:w="11909" w:h="16834"/>
      <w:pgMar w:top="562" w:right="562" w:bottom="562" w:left="562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53" w:rsidRDefault="00934553">
      <w:r>
        <w:separator/>
      </w:r>
    </w:p>
  </w:endnote>
  <w:endnote w:type="continuationSeparator" w:id="0">
    <w:p w:rsidR="00934553" w:rsidRDefault="0093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53" w:rsidRDefault="00934553" w:rsidP="00934553">
    <w:pPr>
      <w:pStyle w:val="Footer"/>
      <w:jc w:val="right"/>
      <w:rPr>
        <w:rFonts w:ascii="Arial" w:hAnsi="Arial" w:cs="Arial"/>
        <w:b/>
        <w:sz w:val="18"/>
        <w:szCs w:val="20"/>
        <w:lang w:val="en-GB"/>
      </w:rPr>
    </w:pPr>
    <w:r>
      <w:rPr>
        <w:rFonts w:ascii="Arial" w:hAnsi="Arial" w:cs="Arial"/>
        <w:b/>
        <w:sz w:val="18"/>
        <w:szCs w:val="20"/>
      </w:rPr>
      <w:t xml:space="preserve">Terrace Eye Centre  </w:t>
    </w:r>
  </w:p>
  <w:p w:rsidR="00934553" w:rsidRDefault="00934553" w:rsidP="00934553">
    <w:pPr>
      <w:pStyle w:val="Footer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2</w:t>
    </w:r>
    <w:r>
      <w:rPr>
        <w:rFonts w:ascii="Arial" w:hAnsi="Arial" w:cs="Arial"/>
        <w:sz w:val="16"/>
        <w:szCs w:val="20"/>
        <w:vertAlign w:val="superscript"/>
      </w:rPr>
      <w:t>nd</w:t>
    </w:r>
    <w:r>
      <w:rPr>
        <w:rFonts w:ascii="Arial" w:hAnsi="Arial" w:cs="Arial"/>
        <w:sz w:val="16"/>
        <w:szCs w:val="20"/>
      </w:rPr>
      <w:t xml:space="preserve"> Floor, 87 Wickham </w:t>
    </w:r>
    <w:proofErr w:type="spellStart"/>
    <w:r>
      <w:rPr>
        <w:rFonts w:ascii="Arial" w:hAnsi="Arial" w:cs="Arial"/>
        <w:sz w:val="16"/>
        <w:szCs w:val="20"/>
      </w:rPr>
      <w:t>Tce</w:t>
    </w:r>
    <w:proofErr w:type="spellEnd"/>
    <w:r>
      <w:rPr>
        <w:rFonts w:ascii="Arial" w:hAnsi="Arial" w:cs="Arial"/>
        <w:sz w:val="16"/>
        <w:szCs w:val="20"/>
      </w:rPr>
      <w:t xml:space="preserve"> Brisbane QLD 4000</w:t>
    </w:r>
  </w:p>
  <w:p w:rsidR="00934553" w:rsidRDefault="00934553" w:rsidP="00934553">
    <w:pPr>
      <w:jc w:val="right"/>
      <w:rPr>
        <w:rFonts w:ascii="Arial" w:hAnsi="Arial" w:cs="Arial"/>
        <w:sz w:val="16"/>
        <w:szCs w:val="20"/>
        <w:lang w:val="fr-FR"/>
      </w:rPr>
    </w:pPr>
    <w:r>
      <w:rPr>
        <w:rFonts w:ascii="Arial" w:hAnsi="Arial" w:cs="Arial"/>
        <w:sz w:val="16"/>
        <w:szCs w:val="20"/>
        <w:lang w:val="fr-FR"/>
      </w:rPr>
      <w:t xml:space="preserve">Phone: (07) 3831 0101         </w:t>
    </w:r>
  </w:p>
  <w:p w:rsidR="00934553" w:rsidRDefault="00934553" w:rsidP="00934553">
    <w:pPr>
      <w:jc w:val="right"/>
      <w:rPr>
        <w:rFonts w:ascii="Arial" w:hAnsi="Arial" w:cs="Arial"/>
        <w:sz w:val="16"/>
        <w:szCs w:val="20"/>
        <w:lang w:val="fr-FR"/>
      </w:rPr>
    </w:pPr>
    <w:r>
      <w:rPr>
        <w:rFonts w:ascii="Arial" w:hAnsi="Arial" w:cs="Arial"/>
        <w:sz w:val="16"/>
        <w:szCs w:val="20"/>
        <w:lang w:val="fr-FR"/>
      </w:rPr>
      <w:t>Email : admin@terraceeyecentre.com.au</w:t>
    </w:r>
  </w:p>
  <w:p w:rsidR="00934553" w:rsidRDefault="0093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53" w:rsidRDefault="00934553">
      <w:r>
        <w:separator/>
      </w:r>
    </w:p>
  </w:footnote>
  <w:footnote w:type="continuationSeparator" w:id="0">
    <w:p w:rsidR="00934553" w:rsidRDefault="0093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53" w:rsidRDefault="00934553">
    <w:pPr>
      <w:jc w:val="center"/>
      <w:rPr>
        <w:rFonts w:ascii="Arial" w:hAnsi="Arial" w:cs="Arial"/>
        <w:b/>
        <w:bCs/>
        <w:i/>
        <w:iCs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1B2D48D0"/>
    <w:multiLevelType w:val="hybridMultilevel"/>
    <w:tmpl w:val="276CA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A0F"/>
    <w:multiLevelType w:val="hybridMultilevel"/>
    <w:tmpl w:val="D416F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42275"/>
    <w:multiLevelType w:val="hybridMultilevel"/>
    <w:tmpl w:val="2A1CE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02CDB"/>
    <w:multiLevelType w:val="hybridMultilevel"/>
    <w:tmpl w:val="1CC05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D50"/>
    <w:multiLevelType w:val="hybridMultilevel"/>
    <w:tmpl w:val="3EBE8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6243"/>
    <w:multiLevelType w:val="hybridMultilevel"/>
    <w:tmpl w:val="DFD6C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24860"/>
    <w:multiLevelType w:val="hybridMultilevel"/>
    <w:tmpl w:val="8586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single"/>
        </w:rPr>
      </w:lvl>
    </w:lvlOverride>
    <w:lvlOverride w:ilvl="1">
      <w:lvl w:ilvl="1">
        <w:start w:val="1"/>
        <w:numFmt w:val="bullet"/>
        <w:lvlText w:val="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77"/>
    <w:rsid w:val="001F1A27"/>
    <w:rsid w:val="00316334"/>
    <w:rsid w:val="0034147B"/>
    <w:rsid w:val="00711677"/>
    <w:rsid w:val="00934553"/>
    <w:rsid w:val="00EA3FE5"/>
    <w:rsid w:val="00F52456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00C3"/>
  <w15:chartTrackingRefBased/>
  <w15:docId w15:val="{89DBD092-1483-4B58-AC54-03DFCC60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7116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5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5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Stanford</dc:creator>
  <cp:keywords/>
  <dc:description/>
  <cp:lastModifiedBy>Bree Stanford</cp:lastModifiedBy>
  <cp:revision>5</cp:revision>
  <cp:lastPrinted>2022-11-14T22:14:00Z</cp:lastPrinted>
  <dcterms:created xsi:type="dcterms:W3CDTF">2022-10-25T03:59:00Z</dcterms:created>
  <dcterms:modified xsi:type="dcterms:W3CDTF">2024-03-14T04:42:00Z</dcterms:modified>
</cp:coreProperties>
</file>